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D53" w14:textId="31CCB205" w:rsidR="004F7001" w:rsidRPr="004F7001" w:rsidRDefault="00157F50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June </w:t>
      </w:r>
      <w:r w:rsidR="00076F43">
        <w:rPr>
          <w:rFonts w:ascii="Times New Roman" w:hAnsi="Times New Roman" w:cs="Times New Roman"/>
          <w:kern w:val="28"/>
          <w:sz w:val="24"/>
          <w:szCs w:val="24"/>
        </w:rPr>
        <w:t>18</w:t>
      </w:r>
      <w:r>
        <w:rPr>
          <w:rFonts w:ascii="Times New Roman" w:hAnsi="Times New Roman" w:cs="Times New Roman"/>
          <w:kern w:val="28"/>
          <w:sz w:val="24"/>
          <w:szCs w:val="24"/>
        </w:rPr>
        <w:t>, 20</w:t>
      </w:r>
      <w:r w:rsidR="00076F43">
        <w:rPr>
          <w:rFonts w:ascii="Times New Roman" w:hAnsi="Times New Roman" w:cs="Times New Roman"/>
          <w:kern w:val="28"/>
          <w:sz w:val="24"/>
          <w:szCs w:val="24"/>
        </w:rPr>
        <w:t>21</w:t>
      </w:r>
    </w:p>
    <w:p w14:paraId="1F84A6F6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F05DDDF" w14:textId="091C0FED" w:rsidR="004F7001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Tracy Crump</w:t>
      </w:r>
    </w:p>
    <w:p w14:paraId="5F1D77D2" w14:textId="5A8AB361" w:rsidR="004F7001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PO Box 236</w:t>
      </w:r>
    </w:p>
    <w:p w14:paraId="488B432F" w14:textId="7A8967F8" w:rsid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Nesbit, MS 38651</w:t>
      </w:r>
    </w:p>
    <w:p w14:paraId="6029982D" w14:textId="65DE03CA" w:rsidR="00627ADB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(555) 555-5555</w:t>
      </w:r>
    </w:p>
    <w:p w14:paraId="219D353F" w14:textId="079A29FF" w:rsidR="004F7001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Tracy@TracyCrump.com</w:t>
      </w:r>
    </w:p>
    <w:p w14:paraId="27107D31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E9F8955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Jane Doe, Editor</w:t>
      </w:r>
    </w:p>
    <w:p w14:paraId="09645521" w14:textId="5D2BA70D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>Family</w:t>
      </w:r>
      <w:r w:rsidR="00627AD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Magazine</w:t>
      </w:r>
    </w:p>
    <w:p w14:paraId="69227EE5" w14:textId="127B5D9B" w:rsidR="004F7001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123 Oak</w:t>
      </w:r>
      <w:r w:rsidR="004F7001" w:rsidRPr="004F7001">
        <w:rPr>
          <w:rFonts w:ascii="Times New Roman" w:hAnsi="Times New Roman" w:cs="Times New Roman"/>
          <w:kern w:val="28"/>
          <w:sz w:val="24"/>
          <w:szCs w:val="24"/>
        </w:rPr>
        <w:t xml:space="preserve"> Drive</w:t>
      </w:r>
    </w:p>
    <w:p w14:paraId="6B6B01F6" w14:textId="5954D0C3" w:rsidR="004F7001" w:rsidRPr="004F7001" w:rsidRDefault="00627ADB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Anytown, KY 55555</w:t>
      </w:r>
    </w:p>
    <w:p w14:paraId="0337345B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E02F71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Dear Ms. Doe:</w:t>
      </w:r>
    </w:p>
    <w:p w14:paraId="6E88FE95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9B86B4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Five-year-old Lisa Moore jumps out of bed and rushes downstairs on Christmas morning</w:t>
      </w:r>
      <w:r w:rsidRPr="004F7001">
        <w:rPr>
          <w:rFonts w:ascii="Symbol" w:hAnsi="Symbol" w:cs="Symbol"/>
          <w:noProof/>
          <w:kern w:val="28"/>
          <w:sz w:val="24"/>
          <w:szCs w:val="24"/>
        </w:rPr>
        <w:sym w:font="Symbol" w:char="F0BE"/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not to open stockings but to see if baby Jesus really has arrived. The baby figure that was conspicuously missing from nativity sets displayed throughout the </w:t>
      </w:r>
      <w:proofErr w:type="spellStart"/>
      <w:r w:rsidRPr="004F7001">
        <w:rPr>
          <w:rFonts w:ascii="Times New Roman" w:hAnsi="Times New Roman" w:cs="Times New Roman"/>
          <w:kern w:val="28"/>
          <w:sz w:val="24"/>
          <w:szCs w:val="24"/>
        </w:rPr>
        <w:t>Moores</w:t>
      </w:r>
      <w:proofErr w:type="spellEnd"/>
      <w:r w:rsidRPr="004F7001">
        <w:rPr>
          <w:rFonts w:ascii="Times New Roman" w:hAnsi="Times New Roman" w:cs="Times New Roman"/>
          <w:kern w:val="28"/>
          <w:sz w:val="24"/>
          <w:szCs w:val="24"/>
        </w:rPr>
        <w:t>’ home appears in His manger only on December 25</w:t>
      </w:r>
      <w:r w:rsidRPr="004F700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218B6283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4EFB20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I would like to propose a 700-word article entitled “Where Is Baby Jesus?” for your consideration</w:t>
      </w: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>This article will offer simple, sometimes unusual, suggestions to help parents keep the season focused on Jesus, such as:</w:t>
      </w:r>
    </w:p>
    <w:p w14:paraId="2004FC07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A4566B1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Buy only three presents for each child in memory of the Magi’s gifts</w:t>
      </w:r>
    </w:p>
    <w:p w14:paraId="53817F73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See a </w:t>
      </w: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>live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 Christmas play, whether the Nativity story or an allegory</w:t>
      </w:r>
    </w:p>
    <w:p w14:paraId="2A032F07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Wrap up in pajamas and robes, put hot chocolate in spill-proof cups, and tour subdivisions, looking at Christmas lights and singing carols that commemorate the Light of the World</w:t>
      </w:r>
    </w:p>
    <w:p w14:paraId="572FE79F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Create an advent Jesse tree and hang an ornament each day in conjunction with the devotional</w:t>
      </w:r>
    </w:p>
    <w:p w14:paraId="63D5B4EC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Celebrate Jesus’ birthday with child-friendly food and give “His” gifts to families in need</w:t>
      </w:r>
    </w:p>
    <w:p w14:paraId="188AACBC" w14:textId="77777777" w:rsidR="004F7001" w:rsidRPr="004F7001" w:rsidRDefault="004F7001" w:rsidP="004F70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Spread Jesus’ love by singing at a nursing home, serving meals at an inner-city mission, etc.</w:t>
      </w:r>
    </w:p>
    <w:p w14:paraId="1B116A76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62DF342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I will also include a side bar of easy and inexpensive crafts parents and children can make together that keep Christ at the center of their holiday.</w:t>
      </w:r>
    </w:p>
    <w:p w14:paraId="2BD9DBE8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FD61E35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I have written articles on family issues for </w:t>
      </w: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Focus on the Family, Today’s Christian, Women of Spirit, 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>and</w:t>
      </w: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Alive Now, 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 xml:space="preserve">as well as articles on other topics for magazines such as </w:t>
      </w:r>
      <w:r w:rsidRPr="004F700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Journey, Light &amp; Life, Pray!, </w:t>
      </w:r>
      <w:r w:rsidRPr="004F7001">
        <w:rPr>
          <w:rFonts w:ascii="Times New Roman" w:hAnsi="Times New Roman" w:cs="Times New Roman"/>
          <w:kern w:val="28"/>
          <w:sz w:val="24"/>
          <w:szCs w:val="24"/>
        </w:rPr>
        <w:t>and others. This article can be available within four weeks of request.</w:t>
      </w:r>
    </w:p>
    <w:p w14:paraId="3451C9AC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0B28CF9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Thank you for your consideration of this query.</w:t>
      </w:r>
    </w:p>
    <w:p w14:paraId="1CD6FCDC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EAF3393" w14:textId="77777777" w:rsid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Sincerely,</w:t>
      </w:r>
    </w:p>
    <w:p w14:paraId="225A7C53" w14:textId="77777777" w:rsidR="004F7001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460419D" w14:textId="77777777" w:rsidR="00CF624A" w:rsidRPr="004F7001" w:rsidRDefault="004F7001" w:rsidP="004F70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7001">
        <w:rPr>
          <w:rFonts w:ascii="Times New Roman" w:hAnsi="Times New Roman" w:cs="Times New Roman"/>
          <w:kern w:val="28"/>
          <w:sz w:val="24"/>
          <w:szCs w:val="24"/>
        </w:rPr>
        <w:t>Tracy Crump</w:t>
      </w:r>
    </w:p>
    <w:sectPr w:rsidR="00CF624A" w:rsidRPr="004F7001" w:rsidSect="00402AF0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D62B" w14:textId="77777777" w:rsidR="00FD7A64" w:rsidRDefault="00FD7A64" w:rsidP="004B1878">
      <w:pPr>
        <w:spacing w:after="0" w:line="240" w:lineRule="auto"/>
      </w:pPr>
      <w:r>
        <w:separator/>
      </w:r>
    </w:p>
  </w:endnote>
  <w:endnote w:type="continuationSeparator" w:id="0">
    <w:p w14:paraId="7AAFD50E" w14:textId="77777777" w:rsidR="00FD7A64" w:rsidRDefault="00FD7A64" w:rsidP="004B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0BF" w14:textId="297D8938" w:rsidR="004B1878" w:rsidRDefault="004B1878" w:rsidP="004B187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cs="Times New Roman"/>
        <w:color w:val="000000"/>
        <w:kern w:val="28"/>
        <w:sz w:val="20"/>
        <w:szCs w:val="20"/>
      </w:rPr>
    </w:pPr>
    <w:r w:rsidRPr="004B1878">
      <w:rPr>
        <w:rFonts w:ascii="Symbol" w:hAnsi="Symbol" w:cs="Symbol"/>
        <w:kern w:val="28"/>
        <w:sz w:val="20"/>
        <w:szCs w:val="20"/>
      </w:rPr>
      <w:sym w:font="Symbol" w:char="F0E3"/>
    </w:r>
    <w:r>
      <w:rPr>
        <w:rFonts w:ascii="Times New Roman" w:hAnsi="Times New Roman" w:cs="Times New Roman"/>
        <w:kern w:val="28"/>
        <w:sz w:val="20"/>
        <w:szCs w:val="20"/>
      </w:rPr>
      <w:t xml:space="preserve"> 20</w:t>
    </w:r>
    <w:r w:rsidR="00627ADB">
      <w:rPr>
        <w:rFonts w:ascii="Times New Roman" w:hAnsi="Times New Roman" w:cs="Times New Roman"/>
        <w:kern w:val="28"/>
        <w:sz w:val="20"/>
        <w:szCs w:val="20"/>
      </w:rPr>
      <w:t>21</w:t>
    </w:r>
    <w:r>
      <w:rPr>
        <w:rFonts w:ascii="Times New Roman" w:hAnsi="Times New Roman" w:cs="Times New Roman"/>
        <w:kern w:val="28"/>
        <w:sz w:val="20"/>
        <w:szCs w:val="20"/>
      </w:rPr>
      <w:t xml:space="preserve"> Tracy Crump ~ P.O. Box 236, Nesbit</w:t>
    </w:r>
    <w:r w:rsidRPr="004B1878">
      <w:rPr>
        <w:rFonts w:ascii="Times New Roman" w:hAnsi="Times New Roman" w:cs="Times New Roman"/>
        <w:kern w:val="28"/>
        <w:sz w:val="20"/>
        <w:szCs w:val="20"/>
      </w:rPr>
      <w:t xml:space="preserve">, MS </w:t>
    </w:r>
    <w:r>
      <w:rPr>
        <w:rFonts w:ascii="Times New Roman" w:hAnsi="Times New Roman" w:cs="Times New Roman"/>
        <w:color w:val="000000"/>
        <w:kern w:val="28"/>
        <w:sz w:val="20"/>
        <w:szCs w:val="20"/>
      </w:rPr>
      <w:t>38651</w:t>
    </w:r>
    <w:r w:rsidRPr="004B1878">
      <w:rPr>
        <w:rFonts w:ascii="Times New Roman" w:hAnsi="Times New Roman" w:cs="Times New Roman"/>
        <w:color w:val="000000"/>
        <w:kern w:val="28"/>
        <w:sz w:val="20"/>
        <w:szCs w:val="20"/>
      </w:rPr>
      <w:t xml:space="preserve"> </w:t>
    </w:r>
    <w:r w:rsidR="00DE2C95">
      <w:rPr>
        <w:rFonts w:ascii="Times New Roman" w:hAnsi="Times New Roman" w:cs="Times New Roman"/>
        <w:color w:val="000000"/>
        <w:kern w:val="28"/>
        <w:sz w:val="20"/>
        <w:szCs w:val="20"/>
      </w:rPr>
      <w:t>~ Tracy@</w:t>
    </w:r>
    <w:r w:rsidR="00627ADB">
      <w:rPr>
        <w:rFonts w:ascii="Times New Roman" w:hAnsi="Times New Roman" w:cs="Times New Roman"/>
        <w:color w:val="000000"/>
        <w:kern w:val="28"/>
        <w:sz w:val="20"/>
        <w:szCs w:val="20"/>
      </w:rPr>
      <w:t>TracyCrump.com</w:t>
    </w:r>
  </w:p>
  <w:p w14:paraId="65B89CA3" w14:textId="77777777" w:rsidR="004B1878" w:rsidRPr="004B1878" w:rsidRDefault="00FD7A64" w:rsidP="004B187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cs="Times New Roman"/>
        <w:color w:val="000000"/>
        <w:kern w:val="28"/>
        <w:sz w:val="20"/>
        <w:szCs w:val="20"/>
      </w:rPr>
    </w:pPr>
    <w:hyperlink r:id="rId1" w:history="1">
      <w:r w:rsidR="004B1878" w:rsidRPr="004B1878">
        <w:rPr>
          <w:rStyle w:val="Hyperlink"/>
          <w:rFonts w:ascii="Times New Roman" w:hAnsi="Times New Roman" w:cs="Times New Roman"/>
          <w:color w:val="1D1B11" w:themeColor="background2" w:themeShade="1A"/>
          <w:kern w:val="28"/>
          <w:sz w:val="20"/>
          <w:szCs w:val="20"/>
          <w:u w:val="none"/>
        </w:rPr>
        <w:t>TracyCrump.com</w:t>
      </w:r>
    </w:hyperlink>
    <w:r w:rsidR="004B1878">
      <w:rPr>
        <w:rFonts w:ascii="Times New Roman" w:hAnsi="Times New Roman" w:cs="Times New Roman"/>
        <w:color w:val="000000"/>
        <w:kern w:val="28"/>
        <w:sz w:val="20"/>
        <w:szCs w:val="20"/>
      </w:rPr>
      <w:t xml:space="preserve"> or </w:t>
    </w:r>
    <w:r w:rsidR="004B1878" w:rsidRPr="004B1878">
      <w:rPr>
        <w:rFonts w:ascii="Times New Roman" w:hAnsi="Times New Roman" w:cs="Times New Roman"/>
        <w:color w:val="000000"/>
        <w:kern w:val="28"/>
        <w:sz w:val="20"/>
        <w:szCs w:val="20"/>
      </w:rPr>
      <w:t>WriteLifeWorkshops.com</w:t>
    </w:r>
  </w:p>
  <w:p w14:paraId="765DFD77" w14:textId="77777777" w:rsidR="004B1878" w:rsidRDefault="004B1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D1C7" w14:textId="77777777" w:rsidR="00FD7A64" w:rsidRDefault="00FD7A64" w:rsidP="004B1878">
      <w:pPr>
        <w:spacing w:after="0" w:line="240" w:lineRule="auto"/>
      </w:pPr>
      <w:r>
        <w:separator/>
      </w:r>
    </w:p>
  </w:footnote>
  <w:footnote w:type="continuationSeparator" w:id="0">
    <w:p w14:paraId="51DA1F9D" w14:textId="77777777" w:rsidR="00FD7A64" w:rsidRDefault="00FD7A64" w:rsidP="004B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51E9"/>
    <w:multiLevelType w:val="hybridMultilevel"/>
    <w:tmpl w:val="238E5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01"/>
    <w:rsid w:val="00076F43"/>
    <w:rsid w:val="00157F50"/>
    <w:rsid w:val="0034711F"/>
    <w:rsid w:val="004B1878"/>
    <w:rsid w:val="004F7001"/>
    <w:rsid w:val="00627ADB"/>
    <w:rsid w:val="00632AB7"/>
    <w:rsid w:val="008E1348"/>
    <w:rsid w:val="00CF624A"/>
    <w:rsid w:val="00DE2C95"/>
    <w:rsid w:val="00FA1B4D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B94F"/>
  <w15:docId w15:val="{81A135F5-2211-4521-887B-F18D327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78"/>
  </w:style>
  <w:style w:type="paragraph" w:styleId="Footer">
    <w:name w:val="footer"/>
    <w:basedOn w:val="Normal"/>
    <w:link w:val="FooterChar"/>
    <w:uiPriority w:val="99"/>
    <w:unhideWhenUsed/>
    <w:rsid w:val="004B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78"/>
  </w:style>
  <w:style w:type="paragraph" w:styleId="BalloonText">
    <w:name w:val="Balloon Text"/>
    <w:basedOn w:val="Normal"/>
    <w:link w:val="BalloonTextChar"/>
    <w:uiPriority w:val="99"/>
    <w:semiHidden/>
    <w:unhideWhenUsed/>
    <w:rsid w:val="004B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cyCru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Crump</cp:lastModifiedBy>
  <cp:revision>3</cp:revision>
  <cp:lastPrinted>2017-05-23T23:19:00Z</cp:lastPrinted>
  <dcterms:created xsi:type="dcterms:W3CDTF">2021-05-26T20:11:00Z</dcterms:created>
  <dcterms:modified xsi:type="dcterms:W3CDTF">2021-05-26T20:21:00Z</dcterms:modified>
</cp:coreProperties>
</file>